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12DB77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粗集料检验检测委托协议书</w:t>
      </w:r>
    </w:p>
    <w:p w14:paraId="1B7EE3D4">
      <w:pPr>
        <w:spacing w:line="360" w:lineRule="auto"/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2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45"/>
        <w:gridCol w:w="1633"/>
        <w:gridCol w:w="426"/>
        <w:gridCol w:w="567"/>
        <w:gridCol w:w="567"/>
        <w:gridCol w:w="884"/>
        <w:gridCol w:w="675"/>
        <w:gridCol w:w="567"/>
        <w:gridCol w:w="567"/>
        <w:gridCol w:w="142"/>
        <w:gridCol w:w="708"/>
        <w:gridCol w:w="34"/>
        <w:gridCol w:w="1798"/>
        <w:gridCol w:w="236"/>
      </w:tblGrid>
      <w:tr w14:paraId="06BAD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457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1F2E9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52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0E3B1D">
            <w:pPr>
              <w:spacing w:line="440" w:lineRule="exact"/>
              <w:jc w:val="both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7B87E8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40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93C36C7">
            <w:pPr>
              <w:spacing w:line="4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4378FBD0">
            <w:pPr>
              <w:widowControl/>
              <w:spacing w:line="276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496D9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3E1051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5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50A9C7">
            <w:pPr>
              <w:spacing w:line="4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83613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40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8D6D55">
            <w:pPr>
              <w:spacing w:line="4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4FE69A17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14:paraId="5A92C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E3032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5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780776">
            <w:pPr>
              <w:spacing w:line="4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4EAFC1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40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1D942D1">
            <w:pPr>
              <w:spacing w:line="4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1CD25114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14:paraId="3F1D0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6D0BCC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5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8510EA">
            <w:pPr>
              <w:spacing w:line="4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5E423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40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DD7BA4A">
            <w:pPr>
              <w:spacing w:line="4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7FD7AE9A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14:paraId="32379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F9FE71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5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F39DD7">
            <w:pPr>
              <w:tabs>
                <w:tab w:val="left" w:pos="893"/>
              </w:tabs>
              <w:ind w:left="2100" w:leftChars="1000" w:right="-103" w:rightChars="-49"/>
              <w:jc w:val="left"/>
              <w:rPr>
                <w:rFonts w:hint="eastAsia" w:ascii="宋体" w:hAnsi="宋体" w:eastAsia="宋体"/>
                <w:w w:val="150"/>
                <w:lang w:val="en-US"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CCDFD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40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B53198">
            <w:pPr>
              <w:spacing w:line="4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37A4A9CF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14:paraId="7FB82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55598D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6F16D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  <w:lang w:eastAsia="zh-CN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75E32D56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14:paraId="25EB6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9163F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2E96B1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3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8CC8CF"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09CA1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E050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03B3D2"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13CEA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50CB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1088390"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385BE2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98FC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18A3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67059C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3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E06B8D"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84E91F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C4BB4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5B9907"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8A31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F2D39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9D3E9E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CB69F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3820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457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7DCB41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33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A937F2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1560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CBEFEB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9F350D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5B0490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C12656A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w w:val="150"/>
                <w:lang w:val="en-US" w:eastAsia="zh-CN"/>
              </w:rPr>
              <w:t>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7A8FE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E0F7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5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93595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654167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85C0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5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F0263F0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B483D21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A4C1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  <w:jc w:val="center"/>
        </w:trPr>
        <w:tc>
          <w:tcPr>
            <w:tcW w:w="145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2D058D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19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AD3F0D">
            <w:pPr>
              <w:spacing w:line="240" w:lineRule="exact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FAC2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57913F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F47136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9219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457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4DA8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19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6CC6A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DBEE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D6069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714693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A821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6728CC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253CB3C0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F2C7A8F">
            <w:pPr>
              <w:snapToGrid w:val="0"/>
              <w:spacing w:line="360" w:lineRule="exact"/>
              <w:rPr>
                <w:rFonts w:ascii="宋体" w:hAnsi="宋体" w:cs="黑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□</w:t>
            </w:r>
            <w:r>
              <w:rPr>
                <w:rFonts w:hint="eastAsia" w:ascii="宋体" w:hAnsi="宋体" w:cs="黑体"/>
                <w:b/>
                <w:bCs/>
                <w:szCs w:val="21"/>
              </w:rPr>
              <w:t xml:space="preserve"> </w:t>
            </w:r>
            <w:r>
              <w:rPr>
                <w:rFonts w:hint="eastAsia" w:ascii="宋体" w:hAnsi="宋体" w:cs="黑体"/>
                <w:b/>
                <w:bCs/>
                <w:szCs w:val="21"/>
                <w:lang w:val="en-US" w:eastAsia="zh-CN"/>
              </w:rPr>
              <w:t>筛分</w:t>
            </w:r>
            <w:r>
              <w:rPr>
                <w:rFonts w:hint="eastAsia" w:ascii="宋体" w:hAnsi="宋体" w:cs="黑体"/>
                <w:b/>
                <w:bCs/>
                <w:szCs w:val="21"/>
              </w:rPr>
              <w:t xml:space="preserve">      </w:t>
            </w:r>
            <w:r>
              <w:rPr>
                <w:rFonts w:hint="eastAsia" w:ascii="宋体" w:hAnsi="宋体"/>
                <w:b/>
                <w:bCs/>
                <w:szCs w:val="21"/>
              </w:rPr>
              <w:t>□</w:t>
            </w:r>
            <w:r>
              <w:rPr>
                <w:rFonts w:hint="eastAsia" w:ascii="宋体" w:hAnsi="宋体" w:cs="黑体"/>
                <w:b w:val="0"/>
                <w:bCs w:val="0"/>
                <w:szCs w:val="21"/>
              </w:rPr>
              <w:t>泥块含量</w:t>
            </w:r>
            <w:r>
              <w:rPr>
                <w:rFonts w:hint="eastAsia" w:ascii="宋体" w:hAnsi="宋体" w:cs="黑体"/>
                <w:b/>
                <w:bCs/>
                <w:szCs w:val="21"/>
              </w:rPr>
              <w:t xml:space="preserve">     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□</w:t>
            </w:r>
            <w:r>
              <w:rPr>
                <w:rFonts w:hint="eastAsia" w:ascii="宋体" w:hAnsi="宋体" w:cs="黑体"/>
                <w:b w:val="0"/>
                <w:bCs w:val="0"/>
                <w:szCs w:val="21"/>
              </w:rPr>
              <w:t>含泥量</w:t>
            </w:r>
            <w:r>
              <w:rPr>
                <w:rFonts w:hint="eastAsia" w:ascii="宋体" w:hAnsi="宋体" w:cs="黑体"/>
                <w:b/>
                <w:bCs/>
                <w:szCs w:val="21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szCs w:val="21"/>
              </w:rPr>
              <w:t>□</w:t>
            </w:r>
            <w:r>
              <w:rPr>
                <w:rFonts w:hint="eastAsia" w:ascii="宋体" w:hAnsi="宋体" w:cs="黑体"/>
                <w:b/>
                <w:bCs/>
                <w:szCs w:val="21"/>
              </w:rPr>
              <w:t>针片状</w:t>
            </w:r>
            <w:r>
              <w:rPr>
                <w:rFonts w:hint="eastAsia" w:ascii="宋体" w:hAnsi="宋体" w:cs="黑体"/>
                <w:b/>
                <w:bCs/>
                <w:szCs w:val="21"/>
                <w:lang w:val="en-US" w:eastAsia="zh-CN"/>
              </w:rPr>
              <w:t>颗粒</w:t>
            </w:r>
            <w:r>
              <w:rPr>
                <w:rFonts w:hint="eastAsia" w:ascii="宋体" w:hAnsi="宋体" w:cs="黑体"/>
                <w:b/>
                <w:bCs/>
                <w:szCs w:val="21"/>
              </w:rPr>
              <w:t>含量</w:t>
            </w:r>
            <w:r>
              <w:rPr>
                <w:rFonts w:hint="eastAsia" w:ascii="宋体" w:hAnsi="宋体" w:cs="黑体"/>
                <w:b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□</w:t>
            </w:r>
            <w:r>
              <w:rPr>
                <w:rFonts w:hint="eastAsia" w:ascii="宋体" w:hAnsi="宋体" w:cs="黑体"/>
                <w:b w:val="0"/>
                <w:bCs w:val="0"/>
                <w:szCs w:val="21"/>
                <w:lang w:val="en-US" w:eastAsia="zh-CN"/>
              </w:rPr>
              <w:t>毛体积相对密度</w:t>
            </w:r>
            <w:r>
              <w:rPr>
                <w:rFonts w:hint="eastAsia" w:ascii="宋体" w:hAnsi="宋体" w:cs="黑体"/>
                <w:b/>
                <w:bCs/>
                <w:szCs w:val="21"/>
              </w:rPr>
              <w:t xml:space="preserve">    </w:t>
            </w:r>
          </w:p>
          <w:p w14:paraId="5B13C97B">
            <w:pPr>
              <w:snapToGrid w:val="0"/>
              <w:spacing w:line="360" w:lineRule="exact"/>
              <w:rPr>
                <w:rFonts w:hint="default" w:ascii="宋体" w:hAnsi="宋体" w:eastAsia="宋体" w:cs="黑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□</w:t>
            </w:r>
            <w:r>
              <w:rPr>
                <w:rFonts w:hint="eastAsia" w:ascii="宋体" w:hAnsi="宋体" w:cs="黑体"/>
                <w:b w:val="0"/>
                <w:bCs w:val="0"/>
                <w:szCs w:val="21"/>
              </w:rPr>
              <w:t xml:space="preserve"> 表观相对密度</w:t>
            </w:r>
            <w:r>
              <w:rPr>
                <w:rFonts w:hint="eastAsia" w:ascii="宋体" w:hAnsi="宋体" w:cs="黑体"/>
                <w:b/>
                <w:bCs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Cs w:val="21"/>
              </w:rPr>
              <w:t>□</w:t>
            </w:r>
            <w:r>
              <w:rPr>
                <w:rFonts w:hint="eastAsia" w:ascii="宋体" w:hAnsi="宋体" w:cs="黑体"/>
                <w:b/>
                <w:bCs/>
                <w:szCs w:val="21"/>
              </w:rPr>
              <w:t>压碎</w:t>
            </w:r>
            <w:r>
              <w:rPr>
                <w:rFonts w:hint="eastAsia" w:ascii="宋体" w:hAnsi="宋体" w:cs="黑体"/>
                <w:b/>
                <w:bCs/>
                <w:szCs w:val="21"/>
                <w:lang w:val="en-US" w:eastAsia="zh-CN"/>
              </w:rPr>
              <w:t xml:space="preserve">值  </w:t>
            </w:r>
            <w:r>
              <w:rPr>
                <w:rFonts w:hint="eastAsia" w:ascii="宋体" w:hAnsi="宋体"/>
                <w:b/>
                <w:bCs/>
                <w:szCs w:val="21"/>
              </w:rPr>
              <w:t>□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坚固性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黑体"/>
                <w:bCs/>
                <w:szCs w:val="21"/>
              </w:rPr>
              <w:t xml:space="preserve">堆积密度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黑体"/>
                <w:szCs w:val="21"/>
              </w:rPr>
              <w:t>空隙率</w:t>
            </w:r>
            <w:r>
              <w:rPr>
                <w:rFonts w:hint="eastAsia" w:ascii="宋体" w:hAnsi="宋体" w:cs="黑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黑体"/>
                <w:bCs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磨耗试验（洛杉矶法）</w:t>
            </w:r>
          </w:p>
          <w:p w14:paraId="5B268585">
            <w:pPr>
              <w:snapToGrid w:val="0"/>
              <w:spacing w:line="360" w:lineRule="exact"/>
              <w:rPr>
                <w:rFonts w:ascii="宋体" w:hAnsi="宋体" w:cs="黑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吸水率         □ 含水率    □ 其他：   </w:t>
            </w:r>
            <w:bookmarkStart w:id="0" w:name="_GoBack"/>
            <w:bookmarkEnd w:id="0"/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EC5AC4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ACDF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D5A76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25DD4C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34238042">
            <w:pPr>
              <w:snapToGrid w:val="0"/>
              <w:spacing w:line="360" w:lineRule="exac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□ 《公路工程集料试验规程》 </w:t>
            </w:r>
            <w:r>
              <w:rPr>
                <w:szCs w:val="21"/>
              </w:rPr>
              <w:t xml:space="preserve">JTG </w:t>
            </w:r>
            <w:r>
              <w:rPr>
                <w:rFonts w:hint="eastAsia"/>
                <w:szCs w:val="21"/>
                <w:lang w:val="en-US" w:eastAsia="zh-CN"/>
              </w:rPr>
              <w:t>3432</w:t>
            </w:r>
            <w:r>
              <w:rPr>
                <w:szCs w:val="21"/>
              </w:rPr>
              <w:t>-20</w:t>
            </w:r>
            <w:r>
              <w:rPr>
                <w:rFonts w:hint="eastAsia"/>
                <w:szCs w:val="21"/>
                <w:lang w:val="en-US" w:eastAsia="zh-CN"/>
              </w:rPr>
              <w:t>24</w:t>
            </w:r>
          </w:p>
          <w:p w14:paraId="58766C4C">
            <w:pPr>
              <w:snapToGrid w:val="0"/>
              <w:spacing w:line="360" w:lineRule="exac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公路沥青路面施工技术规范</w:t>
            </w:r>
            <w:r>
              <w:rPr>
                <w:rFonts w:hint="eastAsia" w:ascii="宋体" w:hAnsi="宋体"/>
                <w:szCs w:val="21"/>
              </w:rPr>
              <w:t xml:space="preserve">》 </w:t>
            </w:r>
            <w:r>
              <w:rPr>
                <w:szCs w:val="21"/>
              </w:rPr>
              <w:t xml:space="preserve">JTG </w:t>
            </w:r>
            <w:r>
              <w:rPr>
                <w:rFonts w:hint="eastAsia"/>
                <w:szCs w:val="21"/>
                <w:lang w:val="en-US" w:eastAsia="zh-CN"/>
              </w:rPr>
              <w:t>F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szCs w:val="21"/>
              </w:rPr>
              <w:t>-200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</w:p>
          <w:p w14:paraId="400FCBE1">
            <w:pPr>
              <w:snapToGrid w:val="0"/>
              <w:spacing w:line="360" w:lineRule="exac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公路路面基层施工技术细则</w:t>
            </w:r>
            <w:r>
              <w:rPr>
                <w:rFonts w:hint="eastAsia" w:ascii="宋体" w:hAnsi="宋体"/>
                <w:szCs w:val="21"/>
              </w:rPr>
              <w:t xml:space="preserve">》 </w:t>
            </w:r>
            <w:r>
              <w:rPr>
                <w:szCs w:val="21"/>
              </w:rPr>
              <w:t>JTG</w:t>
            </w:r>
            <w:r>
              <w:rPr>
                <w:rFonts w:hint="eastAsia"/>
                <w:szCs w:val="21"/>
                <w:lang w:val="en-US" w:eastAsia="zh-CN"/>
              </w:rPr>
              <w:t>/T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F20</w:t>
            </w:r>
            <w:r>
              <w:rPr>
                <w:szCs w:val="21"/>
              </w:rPr>
              <w:t>-20</w:t>
            </w:r>
            <w:r>
              <w:rPr>
                <w:rFonts w:hint="eastAsia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/>
                <w:szCs w:val="21"/>
              </w:rPr>
              <w:br w:type="textWrapping"/>
            </w: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9E8646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84E1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A45AC6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石品种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3A265A2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A碎石：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花岗岩     □ 石灰岩     □ 砂  岩      □ 片麻岩      □ 石英岩   </w:t>
            </w:r>
          </w:p>
          <w:p w14:paraId="5C3BB2EB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□ 正长岩     □ 闪长岩     □ 橄榄岩       □ 玄武岩     □ 辉绿岩</w:t>
            </w:r>
          </w:p>
          <w:p w14:paraId="1041B09F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B砾石                  □ C其它：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C584F1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4AAE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0C563C">
            <w:pPr>
              <w:snapToGrid w:val="0"/>
              <w:spacing w:line="38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产  地</w:t>
            </w:r>
          </w:p>
        </w:tc>
        <w:tc>
          <w:tcPr>
            <w:tcW w:w="26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6D2B00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A943FD">
            <w:pPr>
              <w:snapToGrid w:val="0"/>
              <w:spacing w:line="280" w:lineRule="atLeast"/>
              <w:ind w:left="82" w:leftChars="-85" w:hanging="260" w:hangingChars="124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规格(mm)</w:t>
            </w: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36238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用于砼级别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C7FC2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代表数量（m</w:t>
            </w:r>
            <w:r>
              <w:rPr>
                <w:rFonts w:hint="eastAsia" w:ascii="宋体" w:hAnsi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C2005EF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44DE0BB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DC5E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71B07F">
            <w:pPr>
              <w:snapToGrid w:val="0"/>
              <w:spacing w:line="56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26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5D83BA">
            <w:pPr>
              <w:snapToGrid w:val="0"/>
              <w:spacing w:line="56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B5A69D">
            <w:pPr>
              <w:snapToGrid w:val="0"/>
              <w:spacing w:line="560" w:lineRule="exact"/>
              <w:ind w:left="82" w:leftChars="-85" w:hanging="260" w:hangingChars="124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6D133C">
            <w:pPr>
              <w:snapToGrid w:val="0"/>
              <w:spacing w:line="56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53F662">
            <w:pPr>
              <w:snapToGrid w:val="0"/>
              <w:spacing w:line="56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82C8336">
            <w:pPr>
              <w:snapToGrid w:val="0"/>
              <w:spacing w:line="56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489A844C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74CC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A04E2B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3F72C29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F6BAFB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451A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99F0C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745B69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32389CF4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3521DA4E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6EEBC88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5BC6FC0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ADB1FB7"/>
    <w:sectPr>
      <w:headerReference r:id="rId3" w:type="default"/>
      <w:footerReference r:id="rId4" w:type="default"/>
      <w:pgSz w:w="11906" w:h="16838"/>
      <w:pgMar w:top="1134" w:right="964" w:bottom="113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7F077D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1A02E">
    <w:pPr>
      <w:pStyle w:val="3"/>
      <w:pBdr>
        <w:bottom w:val="none" w:color="auto" w:sz="0" w:space="0"/>
      </w:pBdr>
      <w:jc w:val="left"/>
      <w:rPr>
        <w:rStyle w:val="6"/>
        <w:rFonts w:hint="default" w:eastAsiaTheme="minorEastAsia"/>
        <w:b w:val="0"/>
        <w:lang w:val="en-US" w:eastAsia="zh-CN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hint="eastAsia"/>
        <w:b w:val="0"/>
        <w:sz w:val="18"/>
        <w:szCs w:val="18"/>
      </w:rPr>
      <w:t>WJ-JL-CX12-01-20</w:t>
    </w:r>
    <w:r>
      <w:rPr>
        <w:rStyle w:val="6"/>
        <w:rFonts w:hint="eastAsia"/>
        <w:b w:val="0"/>
        <w:sz w:val="18"/>
        <w:szCs w:val="18"/>
        <w:lang w:val="en-US" w:eastAsia="zh-CN"/>
      </w:rPr>
      <w:t>23</w:t>
    </w:r>
  </w:p>
  <w:p w14:paraId="579758BC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 w14:paraId="7C267D12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wMzhiNzU3YzhmNDUwMWEyOWM1ZDE1MWQzZmFhYjQifQ=="/>
  </w:docVars>
  <w:rsids>
    <w:rsidRoot w:val="003E4730"/>
    <w:rsid w:val="0000594C"/>
    <w:rsid w:val="000276E7"/>
    <w:rsid w:val="000A1E47"/>
    <w:rsid w:val="00117DD0"/>
    <w:rsid w:val="001245F0"/>
    <w:rsid w:val="00126C2E"/>
    <w:rsid w:val="00150908"/>
    <w:rsid w:val="001771C4"/>
    <w:rsid w:val="001864AA"/>
    <w:rsid w:val="001A5D3E"/>
    <w:rsid w:val="001B6706"/>
    <w:rsid w:val="002911FC"/>
    <w:rsid w:val="002A01E0"/>
    <w:rsid w:val="002A14E2"/>
    <w:rsid w:val="002E69B8"/>
    <w:rsid w:val="00391113"/>
    <w:rsid w:val="003B1938"/>
    <w:rsid w:val="003E4730"/>
    <w:rsid w:val="003F087D"/>
    <w:rsid w:val="0043038B"/>
    <w:rsid w:val="004D5F29"/>
    <w:rsid w:val="00500E4E"/>
    <w:rsid w:val="00503A55"/>
    <w:rsid w:val="00532527"/>
    <w:rsid w:val="00564ACE"/>
    <w:rsid w:val="00576D53"/>
    <w:rsid w:val="005801A6"/>
    <w:rsid w:val="00582A6F"/>
    <w:rsid w:val="00641588"/>
    <w:rsid w:val="006C2B7E"/>
    <w:rsid w:val="00721E49"/>
    <w:rsid w:val="00740B76"/>
    <w:rsid w:val="008556BF"/>
    <w:rsid w:val="00857DB6"/>
    <w:rsid w:val="008B1E9A"/>
    <w:rsid w:val="008C0AD9"/>
    <w:rsid w:val="008C6900"/>
    <w:rsid w:val="00941A0F"/>
    <w:rsid w:val="00946D38"/>
    <w:rsid w:val="00975BEF"/>
    <w:rsid w:val="00A32AAE"/>
    <w:rsid w:val="00A60802"/>
    <w:rsid w:val="00A62CD1"/>
    <w:rsid w:val="00AA5EF7"/>
    <w:rsid w:val="00AC787E"/>
    <w:rsid w:val="00AD31A6"/>
    <w:rsid w:val="00BC0793"/>
    <w:rsid w:val="00BC7C3E"/>
    <w:rsid w:val="00C72BA0"/>
    <w:rsid w:val="00C92A0E"/>
    <w:rsid w:val="00CE5FE9"/>
    <w:rsid w:val="00D14AC2"/>
    <w:rsid w:val="00D20D4F"/>
    <w:rsid w:val="00DA4B63"/>
    <w:rsid w:val="00DB0745"/>
    <w:rsid w:val="00DC6C18"/>
    <w:rsid w:val="00E13D18"/>
    <w:rsid w:val="00EA0288"/>
    <w:rsid w:val="00F50167"/>
    <w:rsid w:val="00F70B5E"/>
    <w:rsid w:val="00F759AB"/>
    <w:rsid w:val="00F96378"/>
    <w:rsid w:val="00FA3C0A"/>
    <w:rsid w:val="00FB461C"/>
    <w:rsid w:val="00FF3150"/>
    <w:rsid w:val="05A00FDA"/>
    <w:rsid w:val="066355EE"/>
    <w:rsid w:val="08387F4A"/>
    <w:rsid w:val="09657343"/>
    <w:rsid w:val="0AC71AED"/>
    <w:rsid w:val="0B0C00BD"/>
    <w:rsid w:val="0E050DB5"/>
    <w:rsid w:val="11834BD5"/>
    <w:rsid w:val="14500633"/>
    <w:rsid w:val="16A05501"/>
    <w:rsid w:val="1896374A"/>
    <w:rsid w:val="2D605D7C"/>
    <w:rsid w:val="31593FE9"/>
    <w:rsid w:val="34125EF8"/>
    <w:rsid w:val="38E00929"/>
    <w:rsid w:val="3B491DE8"/>
    <w:rsid w:val="3D7632E2"/>
    <w:rsid w:val="40C84B53"/>
    <w:rsid w:val="42AA0197"/>
    <w:rsid w:val="4AA032EB"/>
    <w:rsid w:val="4BD46968"/>
    <w:rsid w:val="51AA1256"/>
    <w:rsid w:val="653455B5"/>
    <w:rsid w:val="6A427F01"/>
    <w:rsid w:val="6B4E6171"/>
    <w:rsid w:val="745D0F1B"/>
    <w:rsid w:val="78D346E9"/>
    <w:rsid w:val="7A6B42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autoRedefine/>
    <w:qFormat/>
    <w:uiPriority w:val="0"/>
    <w:rPr>
      <w:b/>
      <w:bCs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562</Words>
  <Characters>737</Characters>
  <Lines>7</Lines>
  <Paragraphs>2</Paragraphs>
  <TotalTime>3</TotalTime>
  <ScaleCrop>false</ScaleCrop>
  <LinksUpToDate>false</LinksUpToDate>
  <CharactersWithSpaces>1011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2017-12-06T02:36:00Z</dcterms:created>
  <dc:creator>qqq</dc:creator>
  <cp:lastModifiedBy>习惯就好1402480313</cp:lastModifiedBy>
  <cp:lastPrinted>2023-09-06T07:50:00Z</cp:lastPrinted>
  <dcterms:modified xsi:type="dcterms:W3CDTF">2024-08-21T09:16:07Z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B14E3B2E7A9C4643A8AA045C75CB860A_13</vt:lpwstr>
  </property>
</Properties>
</file>